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18137606"/>
      <w:r>
        <w:rPr>
          <w:rFonts w:hint="eastAsia"/>
        </w:rPr>
        <w:t>创业学院公章使用办法（试行）</w:t>
      </w:r>
      <w:bookmarkEnd w:id="0"/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第一章 总则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为使学院公章管理规范化、制度化，保证公章的权威性和严肃性，明确公章的使用权限和范围，严格事务审批程序，规范用印行为，提高服务质量和办事效率，根据上级有关规定，结合学院实际，特制定本办法。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学院应高度重视公章与使用工作，规范遵守本规定。公章管理人员要增强法律意识和责任感，认真履行岗位职责。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 公章包括学院行政印章、院长签字章。学院行政印章，即“武汉理工大学创业学院”印章；院长签字章，即院长、副院长个人姓名印章；由学院综合办公室统一管理。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第二章 公章管理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学院作为二级单位，无独立承担民事责任能力，无权代表学校对外签署任何文件，如担保、合同、协议、证明、聘书等。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 印章由学院办公室专人负责保管、使用。保管印章要有安全措施，不能擅自委托他人代管，不能将印章携带出学院办公室使用。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 管理公章的人员要自觉加强学习，不断提高政治信仰和业务素质，坚持原则，秉公办公，严格履行审批登记手续，严禁以印谋私，损坏学院利益。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第九条 不得伪造、变造、盗用、故意毁坏公章，违反者学院将视其情况给予党纪政纪处分，情节严重者，交公安机关处理。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第三章 公章使用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第十条 学院有关一般日常性业务工作材料、报表，需加盖印章的，按规定到学院办公室履行登记后盖章；重要文件、报告、材料及财务凭单等需经有关学院领导签字批准的，填写《创业公章用印审批表》，经签字批准后再加盖印章。具体如下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凡涉及科研事务的用印需求，由科研副院长审核签字。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2、凡涉及学生事务的用印需求，由学工办负责人审核签字。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3、凡涉及教学事务的用印需求，由教学办负责人审核签字。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4、凡涉及教职工事务的用印需求，由综合办负责人审核签字。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5、因其他事由需使用印章者，可参照以上程序办理。非日常性事务用印，均需要相关负责人审核，院领导签字同意。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第十一条 所有用章情况都需在记录本上做好登记工作。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第十二条 一般不允许在空白介绍信、证明、空白纸等无具体内容的凭证和纸张上盖章。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第四章 附则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第十三条 凡违反本规定用印者，必须承担由此产生的全部后果。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第十四条 本规定自颁发之日起施行。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pacing w:before="423" w:beforeLines="100" w:after="423" w:afterLines="100" w:line="360" w:lineRule="auto"/>
        <w:jc w:val="center"/>
        <w:rPr>
          <w:rFonts w:ascii="仿宋" w:hAnsi="仿宋" w:eastAsia="仿宋" w:cs="方正小标宋_GBK"/>
          <w:sz w:val="28"/>
          <w:szCs w:val="28"/>
        </w:rPr>
      </w:pPr>
      <w:r>
        <w:rPr>
          <w:rFonts w:hint="eastAsia" w:ascii="仿宋" w:hAnsi="仿宋" w:eastAsia="仿宋" w:cs="方正小标宋_GBK"/>
          <w:sz w:val="28"/>
          <w:szCs w:val="28"/>
        </w:rPr>
        <w:t>创业公章用印审批表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申请人信息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联系电话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所属单位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申请时间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申请用印材料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申请事由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用印需求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ind w:firstLine="560" w:firstLineChars="200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 xml:space="preserve">学院公章   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 xml:space="preserve">  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</w:p>
        </w:tc>
        <w:tc>
          <w:tcPr>
            <w:tcW w:w="5682" w:type="dxa"/>
            <w:gridSpan w:val="2"/>
            <w:vAlign w:val="center"/>
          </w:tcPr>
          <w:p>
            <w:pPr>
              <w:ind w:firstLine="560" w:firstLineChars="200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 xml:space="preserve">院长签字章 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 xml:space="preserve"> 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审批人签字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ind w:firstLine="560" w:firstLineChars="200"/>
              <w:rPr>
                <w:rFonts w:ascii="仿宋" w:hAnsi="仿宋" w:eastAsia="仿宋" w:cs="方正小标宋_GBK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Cs w:val="21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CD1C3"/>
    <w:multiLevelType w:val="singleLevel"/>
    <w:tmpl w:val="112CD1C3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mM5NTY0MGI2OTdkYjY0YjBjNzllODA3M2RhODgifQ=="/>
  </w:docVars>
  <w:rsids>
    <w:rsidRoot w:val="00000000"/>
    <w:rsid w:val="08C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360" w:lineRule="auto"/>
      <w:jc w:val="center"/>
      <w:outlineLvl w:val="0"/>
    </w:pPr>
    <w:rPr>
      <w:rFonts w:ascii="仿宋" w:hAnsi="仿宋" w:eastAsia="仿宋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2023-11-13T06:33:58Z</dcterms:created>
  <dc:creator>86151</dc:creator>
  <cp:lastModifiedBy>赵龙洋</cp:lastModifiedBy>
  <dcterms:modified xsi:type="dcterms:W3CDTF">2023-11-13T06:34:18Z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9A0316BC0CC8406D9811863A505A3097_12</vt:lpwstr>
  </property>
</Properties>
</file>